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6A" w:rsidRPr="00183F39" w:rsidRDefault="00D03981" w:rsidP="00183F39">
      <w:pPr>
        <w:pStyle w:val="Heading1"/>
        <w:rPr>
          <w:rFonts w:ascii="Calibri Light" w:hAnsi="Calibri Light" w:cs="Calibri Light"/>
          <w:sz w:val="36"/>
          <w:szCs w:val="36"/>
        </w:rPr>
      </w:pPr>
      <w:r w:rsidRPr="00183F39">
        <w:rPr>
          <w:rFonts w:ascii="Calibri Light" w:hAnsi="Calibri Light" w:cs="Calibri Light"/>
          <w:sz w:val="36"/>
          <w:szCs w:val="36"/>
        </w:rPr>
        <w:t>Rubric</w:t>
      </w:r>
      <w:r w:rsidR="006D016A" w:rsidRPr="00183F39">
        <w:rPr>
          <w:rFonts w:ascii="Calibri Light" w:hAnsi="Calibri Light" w:cs="Calibri Light"/>
          <w:sz w:val="36"/>
          <w:szCs w:val="36"/>
        </w:rPr>
        <w:t xml:space="preserve"> for Evaluating Discussion Board</w:t>
      </w:r>
      <w:r w:rsidR="00160F28" w:rsidRPr="00183F39">
        <w:rPr>
          <w:rFonts w:ascii="Calibri Light" w:hAnsi="Calibri Light" w:cs="Calibri Light"/>
          <w:sz w:val="36"/>
          <w:szCs w:val="36"/>
        </w:rPr>
        <w:t xml:space="preserve"> Post</w:t>
      </w:r>
      <w:r w:rsidRPr="00183F39">
        <w:rPr>
          <w:rFonts w:ascii="Calibri Light" w:hAnsi="Calibri Light" w:cs="Calibri Light"/>
          <w:sz w:val="36"/>
          <w:szCs w:val="36"/>
        </w:rPr>
        <w:t>s</w:t>
      </w:r>
      <w:r w:rsidR="003E1195" w:rsidRPr="00183F39">
        <w:rPr>
          <w:rStyle w:val="FootnoteReference"/>
          <w:rFonts w:ascii="Calibri Light" w:hAnsi="Calibri Light" w:cs="Calibri Light"/>
          <w:sz w:val="36"/>
          <w:szCs w:val="36"/>
        </w:rPr>
        <w:footnoteReference w:id="1"/>
      </w:r>
    </w:p>
    <w:p w:rsidR="00157C4B" w:rsidRPr="00183F39" w:rsidRDefault="006D016A" w:rsidP="00183F39">
      <w:pPr>
        <w:spacing w:before="240" w:after="0" w:line="240" w:lineRule="auto"/>
        <w:rPr>
          <w:rFonts w:cstheme="minorHAnsi"/>
          <w:b/>
          <w:i/>
          <w:sz w:val="24"/>
          <w:szCs w:val="24"/>
        </w:rPr>
      </w:pPr>
      <w:r w:rsidRPr="00183F39">
        <w:rPr>
          <w:rFonts w:cstheme="minorHAnsi"/>
          <w:b/>
          <w:sz w:val="24"/>
          <w:szCs w:val="24"/>
        </w:rPr>
        <w:t>Category One: Cognitive</w:t>
      </w:r>
      <w:r w:rsidR="00B4149F" w:rsidRPr="00183F39">
        <w:rPr>
          <w:rFonts w:cstheme="minorHAnsi"/>
          <w:b/>
          <w:sz w:val="24"/>
          <w:szCs w:val="24"/>
        </w:rPr>
        <w:t xml:space="preserve"> </w:t>
      </w:r>
    </w:p>
    <w:p w:rsidR="006D016A" w:rsidRPr="00183F39" w:rsidRDefault="00157C4B" w:rsidP="002F63A7">
      <w:pPr>
        <w:spacing w:after="120" w:line="240" w:lineRule="auto"/>
        <w:rPr>
          <w:rFonts w:ascii="Calibri Light" w:hAnsi="Calibri Light" w:cs="Calibri Light"/>
          <w:i/>
          <w:sz w:val="20"/>
          <w:szCs w:val="20"/>
        </w:rPr>
      </w:pPr>
      <w:r w:rsidRPr="00183F39">
        <w:rPr>
          <w:rFonts w:ascii="Calibri Light" w:hAnsi="Calibri Light" w:cs="Calibri Light"/>
          <w:i/>
          <w:sz w:val="20"/>
          <w:szCs w:val="20"/>
        </w:rPr>
        <w:t>E</w:t>
      </w:r>
      <w:r w:rsidR="009D1534" w:rsidRPr="00183F39">
        <w:rPr>
          <w:rFonts w:ascii="Calibri Light" w:hAnsi="Calibri Light" w:cs="Calibri Light"/>
          <w:i/>
          <w:sz w:val="20"/>
          <w:szCs w:val="20"/>
        </w:rPr>
        <w:t xml:space="preserve">mphasis </w:t>
      </w:r>
      <w:r w:rsidR="00D03981" w:rsidRPr="00183F39">
        <w:rPr>
          <w:rFonts w:ascii="Calibri Light" w:hAnsi="Calibri Light" w:cs="Calibri Light"/>
          <w:i/>
          <w:sz w:val="20"/>
          <w:szCs w:val="20"/>
        </w:rPr>
        <w:t xml:space="preserve">on </w:t>
      </w:r>
      <w:r w:rsidR="009D1534" w:rsidRPr="00183F39">
        <w:rPr>
          <w:rFonts w:ascii="Calibri Light" w:hAnsi="Calibri Light" w:cs="Calibri Light"/>
          <w:i/>
          <w:sz w:val="20"/>
          <w:szCs w:val="20"/>
        </w:rPr>
        <w:t>learner’s critical thinking, problem solving, creative thinking</w:t>
      </w:r>
      <w:bookmarkStart w:id="0" w:name="_GoBack"/>
      <w:bookmarkEnd w:id="0"/>
      <w:r w:rsidR="009D1534" w:rsidRPr="00183F39">
        <w:rPr>
          <w:rFonts w:ascii="Calibri Light" w:hAnsi="Calibri Light" w:cs="Calibri Light"/>
          <w:i/>
          <w:sz w:val="20"/>
          <w:szCs w:val="20"/>
        </w:rPr>
        <w:t xml:space="preserve">, knowledge </w:t>
      </w:r>
      <w:r w:rsidR="00183F39" w:rsidRPr="00183F39">
        <w:rPr>
          <w:rFonts w:ascii="Calibri Light" w:hAnsi="Calibri Light" w:cs="Calibri Light"/>
          <w:i/>
          <w:sz w:val="20"/>
          <w:szCs w:val="20"/>
        </w:rPr>
        <w:t xml:space="preserve">construction, and </w:t>
      </w:r>
      <w:r w:rsidRPr="00183F39">
        <w:rPr>
          <w:rFonts w:ascii="Calibri Light" w:hAnsi="Calibri Light" w:cs="Calibri Light"/>
          <w:i/>
          <w:sz w:val="20"/>
          <w:szCs w:val="20"/>
        </w:rPr>
        <w:t>argumentation</w:t>
      </w:r>
    </w:p>
    <w:tbl>
      <w:tblPr>
        <w:tblStyle w:val="LightShading-Accent2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1062"/>
        <w:gridCol w:w="972"/>
        <w:gridCol w:w="972"/>
        <w:gridCol w:w="972"/>
      </w:tblGrid>
      <w:tr w:rsidR="00157C4B" w:rsidRPr="00157C4B" w:rsidTr="00157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9D1534" w:rsidRPr="00157C4B" w:rsidRDefault="009D1534">
            <w:pPr>
              <w:rPr>
                <w:rFonts w:ascii="Calibri Light" w:hAnsi="Calibri Light" w:cs="Calibri Light"/>
                <w:b w:val="0"/>
                <w:color w:val="auto"/>
              </w:rPr>
            </w:pPr>
          </w:p>
        </w:tc>
        <w:tc>
          <w:tcPr>
            <w:tcW w:w="106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9D1534" w:rsidRPr="00157C4B" w:rsidRDefault="009D1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Excellent </w:t>
            </w:r>
          </w:p>
        </w:tc>
        <w:tc>
          <w:tcPr>
            <w:tcW w:w="97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9D1534" w:rsidRPr="00157C4B" w:rsidRDefault="009D1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Good </w:t>
            </w:r>
          </w:p>
        </w:tc>
        <w:tc>
          <w:tcPr>
            <w:tcW w:w="97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9D1534" w:rsidRPr="00157C4B" w:rsidRDefault="009D1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Fair</w:t>
            </w:r>
          </w:p>
        </w:tc>
        <w:tc>
          <w:tcPr>
            <w:tcW w:w="97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9D1534" w:rsidRPr="00157C4B" w:rsidRDefault="009D1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Poor</w:t>
            </w:r>
          </w:p>
        </w:tc>
      </w:tr>
      <w:tr w:rsidR="00157C4B" w:rsidRPr="00157C4B" w:rsidTr="0015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9D1534" w:rsidRPr="00157C4B" w:rsidRDefault="00160F28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Understanding , comprehending , and grasping  </w:t>
            </w:r>
          </w:p>
        </w:tc>
        <w:tc>
          <w:tcPr>
            <w:tcW w:w="106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60F2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9D1534" w:rsidRPr="00157C4B" w:rsidRDefault="00160F28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Thinking, reflection, and reasoning</w:t>
            </w:r>
          </w:p>
        </w:tc>
        <w:tc>
          <w:tcPr>
            <w:tcW w:w="1062" w:type="dxa"/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5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shd w:val="clear" w:color="auto" w:fill="EEECE1" w:themeFill="background2"/>
          </w:tcPr>
          <w:p w:rsidR="009D1534" w:rsidRPr="00157C4B" w:rsidRDefault="00160F28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Analyzing and summarizing</w:t>
            </w:r>
          </w:p>
        </w:tc>
        <w:tc>
          <w:tcPr>
            <w:tcW w:w="1062" w:type="dxa"/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60F2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9D1534" w:rsidRPr="00157C4B" w:rsidRDefault="00160F28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Original, creative, novel, and new  </w:t>
            </w:r>
          </w:p>
        </w:tc>
        <w:tc>
          <w:tcPr>
            <w:tcW w:w="1062" w:type="dxa"/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5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shd w:val="clear" w:color="auto" w:fill="EEECE1" w:themeFill="background2"/>
          </w:tcPr>
          <w:p w:rsidR="00160F28" w:rsidRPr="00157C4B" w:rsidRDefault="00160F28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Clarity </w:t>
            </w:r>
          </w:p>
        </w:tc>
        <w:tc>
          <w:tcPr>
            <w:tcW w:w="1062" w:type="dxa"/>
            <w:shd w:val="clear" w:color="auto" w:fill="EEECE1" w:themeFill="background2"/>
          </w:tcPr>
          <w:p w:rsidR="00160F28" w:rsidRPr="00157C4B" w:rsidRDefault="0016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160F28" w:rsidRPr="00157C4B" w:rsidRDefault="0016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160F28" w:rsidRPr="00157C4B" w:rsidRDefault="0016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shd w:val="clear" w:color="auto" w:fill="EEECE1" w:themeFill="background2"/>
          </w:tcPr>
          <w:p w:rsidR="00160F28" w:rsidRPr="00157C4B" w:rsidRDefault="0016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57C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bottom w:val="nil"/>
            </w:tcBorders>
          </w:tcPr>
          <w:p w:rsidR="009D1534" w:rsidRPr="00157C4B" w:rsidRDefault="00160F28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Relevance </w:t>
            </w:r>
          </w:p>
        </w:tc>
        <w:tc>
          <w:tcPr>
            <w:tcW w:w="1062" w:type="dxa"/>
            <w:tcBorders>
              <w:bottom w:val="nil"/>
            </w:tcBorders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9D1534" w:rsidRPr="00157C4B" w:rsidRDefault="009D1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5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9D1534" w:rsidRPr="00157C4B" w:rsidRDefault="00160F28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Argument and evidence to support argument </w:t>
            </w:r>
          </w:p>
        </w:tc>
        <w:tc>
          <w:tcPr>
            <w:tcW w:w="1062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9D1534" w:rsidRPr="00157C4B" w:rsidRDefault="009D1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</w:tbl>
    <w:p w:rsidR="009D1534" w:rsidRPr="00157C4B" w:rsidRDefault="009D1534">
      <w:pPr>
        <w:rPr>
          <w:rFonts w:ascii="Calibri Light" w:hAnsi="Calibri Light" w:cs="Calibri Light"/>
        </w:rPr>
      </w:pPr>
    </w:p>
    <w:p w:rsidR="00157C4B" w:rsidRPr="00183F39" w:rsidRDefault="006D016A" w:rsidP="00183F39">
      <w:pPr>
        <w:spacing w:after="0" w:line="240" w:lineRule="auto"/>
        <w:rPr>
          <w:rFonts w:cstheme="minorHAnsi"/>
          <w:b/>
          <w:sz w:val="24"/>
          <w:szCs w:val="24"/>
        </w:rPr>
      </w:pPr>
      <w:r w:rsidRPr="00183F39">
        <w:rPr>
          <w:rFonts w:cstheme="minorHAnsi"/>
          <w:b/>
          <w:sz w:val="24"/>
          <w:szCs w:val="24"/>
        </w:rPr>
        <w:t xml:space="preserve">Category Two: </w:t>
      </w:r>
      <w:r w:rsidR="0084100A" w:rsidRPr="00183F39">
        <w:rPr>
          <w:rFonts w:cstheme="minorHAnsi"/>
          <w:b/>
          <w:sz w:val="24"/>
          <w:szCs w:val="24"/>
        </w:rPr>
        <w:t xml:space="preserve">Mechanical </w:t>
      </w:r>
    </w:p>
    <w:p w:rsidR="0084100A" w:rsidRPr="00183F39" w:rsidRDefault="00157C4B" w:rsidP="002F63A7">
      <w:pPr>
        <w:spacing w:after="120" w:line="240" w:lineRule="auto"/>
        <w:rPr>
          <w:rFonts w:ascii="Calibri Light" w:hAnsi="Calibri Light" w:cs="Calibri Light"/>
          <w:i/>
          <w:sz w:val="20"/>
          <w:szCs w:val="20"/>
        </w:rPr>
      </w:pPr>
      <w:r w:rsidRPr="00183F39">
        <w:rPr>
          <w:rFonts w:ascii="Calibri Light" w:hAnsi="Calibri Light" w:cs="Calibri Light"/>
          <w:i/>
          <w:sz w:val="20"/>
          <w:szCs w:val="20"/>
        </w:rPr>
        <w:t xml:space="preserve">Focus </w:t>
      </w:r>
      <w:r w:rsidR="002F63A7" w:rsidRPr="00183F39">
        <w:rPr>
          <w:rFonts w:ascii="Calibri Light" w:hAnsi="Calibri Light" w:cs="Calibri Light"/>
          <w:i/>
          <w:sz w:val="20"/>
          <w:szCs w:val="20"/>
        </w:rPr>
        <w:t>on the assessment of language use, grammar and spelling, organization, writing style, and u</w:t>
      </w:r>
      <w:r w:rsidRPr="00183F39">
        <w:rPr>
          <w:rFonts w:ascii="Calibri Light" w:hAnsi="Calibri Light" w:cs="Calibri Light"/>
          <w:i/>
          <w:sz w:val="20"/>
          <w:szCs w:val="20"/>
        </w:rPr>
        <w:t>se of citations and references</w:t>
      </w:r>
    </w:p>
    <w:tbl>
      <w:tblPr>
        <w:tblStyle w:val="LightShading-Accent2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1062"/>
        <w:gridCol w:w="972"/>
        <w:gridCol w:w="972"/>
        <w:gridCol w:w="972"/>
      </w:tblGrid>
      <w:tr w:rsidR="00157C4B" w:rsidRPr="00157C4B" w:rsidTr="00157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60F28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</w:p>
        </w:tc>
        <w:tc>
          <w:tcPr>
            <w:tcW w:w="106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60F2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Excellent </w:t>
            </w:r>
          </w:p>
        </w:tc>
        <w:tc>
          <w:tcPr>
            <w:tcW w:w="97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60F2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Good </w:t>
            </w:r>
          </w:p>
        </w:tc>
        <w:tc>
          <w:tcPr>
            <w:tcW w:w="97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60F2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Fair</w:t>
            </w:r>
          </w:p>
        </w:tc>
        <w:tc>
          <w:tcPr>
            <w:tcW w:w="97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60F2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Poor</w:t>
            </w:r>
          </w:p>
        </w:tc>
      </w:tr>
      <w:tr w:rsidR="00157C4B" w:rsidRPr="00157C4B" w:rsidTr="0015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2F63A7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Grammar, spelling, and </w:t>
            </w:r>
            <w:r w:rsidR="0080538C" w:rsidRPr="00157C4B">
              <w:rPr>
                <w:rFonts w:ascii="Calibri Light" w:hAnsi="Calibri Light" w:cs="Calibri Light"/>
                <w:b w:val="0"/>
                <w:color w:val="auto"/>
              </w:rPr>
              <w:t xml:space="preserve">punctuation </w:t>
            </w:r>
            <w:r w:rsidR="00160F28" w:rsidRPr="00157C4B">
              <w:rPr>
                <w:rFonts w:ascii="Calibri Light" w:hAnsi="Calibri Light" w:cs="Calibri Light"/>
                <w:b w:val="0"/>
                <w:color w:val="auto"/>
              </w:rPr>
              <w:t xml:space="preserve">  </w:t>
            </w:r>
          </w:p>
        </w:tc>
        <w:tc>
          <w:tcPr>
            <w:tcW w:w="106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9F52B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160F28" w:rsidRPr="00157C4B" w:rsidRDefault="0080538C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Organization, structure, and expression</w:t>
            </w:r>
          </w:p>
        </w:tc>
        <w:tc>
          <w:tcPr>
            <w:tcW w:w="1062" w:type="dxa"/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5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bottom w:val="nil"/>
            </w:tcBorders>
            <w:shd w:val="clear" w:color="auto" w:fill="EEECE1" w:themeFill="background2"/>
          </w:tcPr>
          <w:p w:rsidR="00160F28" w:rsidRPr="00157C4B" w:rsidRDefault="0080538C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Writing and composition style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bottom w:val="nil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bottom w:val="nil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bottom w:val="nil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57C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nil"/>
              <w:bottom w:val="single" w:sz="8" w:space="0" w:color="DDD9C3" w:themeColor="background2" w:themeShade="E6"/>
            </w:tcBorders>
          </w:tcPr>
          <w:p w:rsidR="00160F28" w:rsidRPr="00157C4B" w:rsidRDefault="0080538C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Citation and reference</w:t>
            </w:r>
            <w:r w:rsidR="00160F28" w:rsidRPr="00157C4B">
              <w:rPr>
                <w:rFonts w:ascii="Calibri Light" w:hAnsi="Calibri Light" w:cs="Calibri Light"/>
                <w:b w:val="0"/>
                <w:color w:val="auto"/>
              </w:rPr>
              <w:t xml:space="preserve">  </w:t>
            </w:r>
          </w:p>
        </w:tc>
        <w:tc>
          <w:tcPr>
            <w:tcW w:w="1062" w:type="dxa"/>
            <w:tcBorders>
              <w:top w:val="nil"/>
              <w:bottom w:val="single" w:sz="8" w:space="0" w:color="DDD9C3" w:themeColor="background2" w:themeShade="E6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nil"/>
              <w:bottom w:val="single" w:sz="8" w:space="0" w:color="DDD9C3" w:themeColor="background2" w:themeShade="E6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nil"/>
              <w:bottom w:val="single" w:sz="8" w:space="0" w:color="DDD9C3" w:themeColor="background2" w:themeShade="E6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nil"/>
              <w:bottom w:val="single" w:sz="8" w:space="0" w:color="DDD9C3" w:themeColor="background2" w:themeShade="E6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</w:tbl>
    <w:p w:rsidR="0084100A" w:rsidRPr="00157C4B" w:rsidRDefault="0084100A">
      <w:pPr>
        <w:rPr>
          <w:rFonts w:ascii="Calibri Light" w:hAnsi="Calibri Light" w:cs="Calibri Light"/>
        </w:rPr>
      </w:pPr>
    </w:p>
    <w:p w:rsidR="00157C4B" w:rsidRPr="00183F39" w:rsidRDefault="0084100A" w:rsidP="00183F39">
      <w:pPr>
        <w:spacing w:after="0" w:line="240" w:lineRule="auto"/>
        <w:rPr>
          <w:rFonts w:cstheme="minorHAnsi"/>
          <w:b/>
          <w:sz w:val="24"/>
          <w:szCs w:val="24"/>
        </w:rPr>
      </w:pPr>
      <w:r w:rsidRPr="00183F39">
        <w:rPr>
          <w:rFonts w:cstheme="minorHAnsi"/>
          <w:b/>
          <w:sz w:val="24"/>
          <w:szCs w:val="24"/>
        </w:rPr>
        <w:t>Category Three: Procedural</w:t>
      </w:r>
    </w:p>
    <w:p w:rsidR="0084100A" w:rsidRPr="00183F39" w:rsidRDefault="00157C4B" w:rsidP="0080538C">
      <w:pPr>
        <w:spacing w:after="120" w:line="240" w:lineRule="auto"/>
        <w:rPr>
          <w:rFonts w:ascii="Calibri Light" w:hAnsi="Calibri Light" w:cs="Calibri Light"/>
          <w:i/>
        </w:rPr>
      </w:pPr>
      <w:r w:rsidRPr="00183F39">
        <w:rPr>
          <w:rFonts w:ascii="Calibri Light" w:hAnsi="Calibri Light" w:cs="Calibri Light"/>
          <w:i/>
          <w:sz w:val="20"/>
          <w:szCs w:val="20"/>
        </w:rPr>
        <w:t>Focus</w:t>
      </w:r>
      <w:r w:rsidR="0080538C" w:rsidRPr="00183F39">
        <w:rPr>
          <w:rFonts w:ascii="Calibri Light" w:hAnsi="Calibri Light" w:cs="Calibri Light"/>
          <w:i/>
          <w:sz w:val="20"/>
          <w:szCs w:val="20"/>
        </w:rPr>
        <w:t xml:space="preserve"> on </w:t>
      </w:r>
      <w:r w:rsidR="00C51D7B" w:rsidRPr="00183F39">
        <w:rPr>
          <w:rFonts w:ascii="Calibri Light" w:hAnsi="Calibri Light" w:cs="Calibri Light"/>
          <w:i/>
          <w:sz w:val="20"/>
          <w:szCs w:val="20"/>
        </w:rPr>
        <w:t>learner</w:t>
      </w:r>
      <w:r w:rsidR="006160B3" w:rsidRPr="00183F39">
        <w:rPr>
          <w:rFonts w:ascii="Calibri Light" w:hAnsi="Calibri Light" w:cs="Calibri Light"/>
          <w:i/>
          <w:sz w:val="20"/>
          <w:szCs w:val="20"/>
        </w:rPr>
        <w:t>’</w:t>
      </w:r>
      <w:r w:rsidR="00C51D7B" w:rsidRPr="00183F39">
        <w:rPr>
          <w:rFonts w:ascii="Calibri Light" w:hAnsi="Calibri Light" w:cs="Calibri Light"/>
          <w:i/>
          <w:sz w:val="20"/>
          <w:szCs w:val="20"/>
        </w:rPr>
        <w:t>s</w:t>
      </w:r>
      <w:r w:rsidR="0080538C" w:rsidRPr="00183F39">
        <w:rPr>
          <w:rFonts w:ascii="Calibri Light" w:hAnsi="Calibri Light" w:cs="Calibri Light"/>
          <w:i/>
          <w:sz w:val="20"/>
          <w:szCs w:val="20"/>
        </w:rPr>
        <w:t xml:space="preserve"> presence, contribution effort, and conduct in the discussion board.</w:t>
      </w:r>
      <w:r w:rsidR="0080538C" w:rsidRPr="00183F39">
        <w:rPr>
          <w:rFonts w:ascii="Calibri Light" w:hAnsi="Calibri Light" w:cs="Calibri Light"/>
          <w:i/>
        </w:rPr>
        <w:t xml:space="preserve"> </w:t>
      </w:r>
      <w:r w:rsidR="0084100A" w:rsidRPr="00183F39">
        <w:rPr>
          <w:rFonts w:ascii="Calibri Light" w:hAnsi="Calibri Light" w:cs="Calibri Light"/>
          <w:i/>
        </w:rPr>
        <w:t xml:space="preserve"> </w:t>
      </w:r>
    </w:p>
    <w:tbl>
      <w:tblPr>
        <w:tblStyle w:val="LightShading-Accent2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1062"/>
        <w:gridCol w:w="972"/>
        <w:gridCol w:w="972"/>
        <w:gridCol w:w="972"/>
      </w:tblGrid>
      <w:tr w:rsidR="00157C4B" w:rsidRPr="00157C4B" w:rsidTr="00157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60F28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</w:p>
        </w:tc>
        <w:tc>
          <w:tcPr>
            <w:tcW w:w="106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60F2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Excellent </w:t>
            </w:r>
          </w:p>
        </w:tc>
        <w:tc>
          <w:tcPr>
            <w:tcW w:w="97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60F2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Good </w:t>
            </w:r>
          </w:p>
        </w:tc>
        <w:tc>
          <w:tcPr>
            <w:tcW w:w="97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60F2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Fair</w:t>
            </w:r>
          </w:p>
        </w:tc>
        <w:tc>
          <w:tcPr>
            <w:tcW w:w="972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60F2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Poor</w:t>
            </w:r>
          </w:p>
        </w:tc>
      </w:tr>
      <w:tr w:rsidR="00157C4B" w:rsidRPr="00157C4B" w:rsidTr="0015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80538C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Meeting deadline </w:t>
            </w:r>
            <w:r w:rsidR="00160F28" w:rsidRPr="00157C4B">
              <w:rPr>
                <w:rFonts w:ascii="Calibri Light" w:hAnsi="Calibri Light" w:cs="Calibri Light"/>
                <w:b w:val="0"/>
                <w:color w:val="auto"/>
              </w:rPr>
              <w:t xml:space="preserve">  </w:t>
            </w:r>
          </w:p>
        </w:tc>
        <w:tc>
          <w:tcPr>
            <w:tcW w:w="106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57C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bottom w:val="nil"/>
            </w:tcBorders>
          </w:tcPr>
          <w:p w:rsidR="00160F28" w:rsidRPr="00157C4B" w:rsidRDefault="0080538C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Promptness </w:t>
            </w:r>
          </w:p>
        </w:tc>
        <w:tc>
          <w:tcPr>
            <w:tcW w:w="1062" w:type="dxa"/>
            <w:tcBorders>
              <w:bottom w:val="nil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5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160F28" w:rsidRPr="00157C4B" w:rsidRDefault="0080538C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Etiquette and protocol</w:t>
            </w:r>
          </w:p>
        </w:tc>
        <w:tc>
          <w:tcPr>
            <w:tcW w:w="1062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</w:tbl>
    <w:p w:rsidR="0084100A" w:rsidRPr="00157C4B" w:rsidRDefault="0084100A">
      <w:pPr>
        <w:rPr>
          <w:rFonts w:ascii="Calibri Light" w:hAnsi="Calibri Light" w:cs="Calibri Light"/>
        </w:rPr>
      </w:pPr>
    </w:p>
    <w:p w:rsidR="00157C4B" w:rsidRPr="00183F39" w:rsidRDefault="0084100A" w:rsidP="00183F39">
      <w:pPr>
        <w:spacing w:after="0" w:line="240" w:lineRule="auto"/>
        <w:rPr>
          <w:rFonts w:cstheme="minorHAnsi"/>
          <w:b/>
          <w:sz w:val="24"/>
          <w:szCs w:val="24"/>
        </w:rPr>
      </w:pPr>
      <w:r w:rsidRPr="00183F39">
        <w:rPr>
          <w:rFonts w:cstheme="minorHAnsi"/>
          <w:b/>
          <w:sz w:val="24"/>
          <w:szCs w:val="24"/>
        </w:rPr>
        <w:t>Category Four: Interactive</w:t>
      </w:r>
      <w:r w:rsidR="006D016A" w:rsidRPr="00183F39">
        <w:rPr>
          <w:rFonts w:cstheme="minorHAnsi"/>
          <w:b/>
          <w:sz w:val="24"/>
          <w:szCs w:val="24"/>
        </w:rPr>
        <w:t xml:space="preserve"> </w:t>
      </w:r>
    </w:p>
    <w:p w:rsidR="00BB65F6" w:rsidRPr="00183F39" w:rsidRDefault="00157C4B" w:rsidP="00EB6F92">
      <w:pPr>
        <w:spacing w:after="120" w:line="240" w:lineRule="auto"/>
        <w:rPr>
          <w:rFonts w:ascii="Calibri Light" w:hAnsi="Calibri Light" w:cs="Calibri Light"/>
          <w:i/>
          <w:sz w:val="20"/>
          <w:szCs w:val="20"/>
        </w:rPr>
      </w:pPr>
      <w:r w:rsidRPr="00183F39">
        <w:rPr>
          <w:rFonts w:ascii="Calibri Light" w:hAnsi="Calibri Light" w:cs="Calibri Light"/>
          <w:i/>
          <w:sz w:val="20"/>
          <w:szCs w:val="20"/>
        </w:rPr>
        <w:t>Focus</w:t>
      </w:r>
      <w:r w:rsidR="0080538C" w:rsidRPr="00183F39">
        <w:rPr>
          <w:rFonts w:ascii="Calibri Light" w:hAnsi="Calibri Light" w:cs="Calibri Light"/>
          <w:i/>
          <w:sz w:val="20"/>
          <w:szCs w:val="20"/>
        </w:rPr>
        <w:t xml:space="preserve"> on </w:t>
      </w:r>
      <w:r w:rsidR="00EB6F92" w:rsidRPr="00183F39">
        <w:rPr>
          <w:rFonts w:ascii="Calibri Light" w:hAnsi="Calibri Light" w:cs="Calibri Light"/>
          <w:i/>
          <w:sz w:val="20"/>
          <w:szCs w:val="20"/>
        </w:rPr>
        <w:t>interactions between lea</w:t>
      </w:r>
      <w:r w:rsidR="00C51D7B" w:rsidRPr="00183F39">
        <w:rPr>
          <w:rFonts w:ascii="Calibri Light" w:hAnsi="Calibri Light" w:cs="Calibri Light"/>
          <w:i/>
          <w:sz w:val="20"/>
          <w:szCs w:val="20"/>
        </w:rPr>
        <w:t>r</w:t>
      </w:r>
      <w:r w:rsidR="00EB6F92" w:rsidRPr="00183F39">
        <w:rPr>
          <w:rFonts w:ascii="Calibri Light" w:hAnsi="Calibri Light" w:cs="Calibri Light"/>
          <w:i/>
          <w:sz w:val="20"/>
          <w:szCs w:val="20"/>
        </w:rPr>
        <w:t xml:space="preserve">ners on the discussion board </w:t>
      </w:r>
    </w:p>
    <w:tbl>
      <w:tblPr>
        <w:tblStyle w:val="LightShading-Accent2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630"/>
        <w:gridCol w:w="522"/>
        <w:gridCol w:w="108"/>
        <w:gridCol w:w="432"/>
        <w:gridCol w:w="972"/>
        <w:gridCol w:w="36"/>
        <w:gridCol w:w="810"/>
        <w:gridCol w:w="126"/>
        <w:gridCol w:w="972"/>
      </w:tblGrid>
      <w:tr w:rsidR="00157C4B" w:rsidRPr="00157C4B" w:rsidTr="00157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60F28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834C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Frequently </w:t>
            </w:r>
          </w:p>
        </w:tc>
        <w:tc>
          <w:tcPr>
            <w:tcW w:w="1440" w:type="dxa"/>
            <w:gridSpan w:val="3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834C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Occasionally </w:t>
            </w:r>
          </w:p>
        </w:tc>
        <w:tc>
          <w:tcPr>
            <w:tcW w:w="810" w:type="dxa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834C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Rarely </w:t>
            </w:r>
          </w:p>
        </w:tc>
        <w:tc>
          <w:tcPr>
            <w:tcW w:w="1098" w:type="dxa"/>
            <w:gridSpan w:val="2"/>
            <w:tcBorders>
              <w:top w:val="single" w:sz="8" w:space="0" w:color="EEECE1" w:themeColor="background2"/>
              <w:bottom w:val="single" w:sz="8" w:space="0" w:color="EEECE1" w:themeColor="background2"/>
            </w:tcBorders>
          </w:tcPr>
          <w:p w:rsidR="00160F28" w:rsidRPr="00157C4B" w:rsidRDefault="001834C8" w:rsidP="009F5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Never </w:t>
            </w:r>
          </w:p>
        </w:tc>
      </w:tr>
      <w:tr w:rsidR="00157C4B" w:rsidRPr="00157C4B" w:rsidTr="0015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EB6F92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Response, reply and answer to other people’s post</w:t>
            </w:r>
            <w:r w:rsidR="00C51D7B" w:rsidRPr="00157C4B">
              <w:rPr>
                <w:rFonts w:ascii="Calibri Light" w:hAnsi="Calibri Light" w:cs="Calibri Light"/>
                <w:b w:val="0"/>
                <w:color w:val="auto"/>
              </w:rPr>
              <w:t>s</w:t>
            </w: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  </w:t>
            </w:r>
          </w:p>
        </w:tc>
        <w:tc>
          <w:tcPr>
            <w:tcW w:w="1152" w:type="dxa"/>
            <w:gridSpan w:val="2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548" w:type="dxa"/>
            <w:gridSpan w:val="4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810" w:type="dxa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EEECE1" w:themeColor="background2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EB6F9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160F28" w:rsidRPr="00157C4B" w:rsidRDefault="00EB6F92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Participation </w:t>
            </w:r>
          </w:p>
        </w:tc>
        <w:tc>
          <w:tcPr>
            <w:tcW w:w="1152" w:type="dxa"/>
            <w:gridSpan w:val="2"/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548" w:type="dxa"/>
            <w:gridSpan w:val="4"/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810" w:type="dxa"/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098" w:type="dxa"/>
            <w:gridSpan w:val="2"/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5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bottom w:val="nil"/>
            </w:tcBorders>
            <w:shd w:val="clear" w:color="auto" w:fill="EEECE1" w:themeFill="background2"/>
          </w:tcPr>
          <w:p w:rsidR="00160F28" w:rsidRPr="00157C4B" w:rsidRDefault="000C3AA2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>Group c</w:t>
            </w:r>
            <w:r w:rsidR="00EB6F92" w:rsidRPr="00157C4B">
              <w:rPr>
                <w:rFonts w:ascii="Calibri Light" w:hAnsi="Calibri Light" w:cs="Calibri Light"/>
                <w:b w:val="0"/>
                <w:color w:val="auto"/>
              </w:rPr>
              <w:t xml:space="preserve">ollaboration </w:t>
            </w:r>
          </w:p>
        </w:tc>
        <w:tc>
          <w:tcPr>
            <w:tcW w:w="1152" w:type="dxa"/>
            <w:gridSpan w:val="2"/>
            <w:tcBorders>
              <w:bottom w:val="nil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548" w:type="dxa"/>
            <w:gridSpan w:val="4"/>
            <w:tcBorders>
              <w:bottom w:val="nil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098" w:type="dxa"/>
            <w:gridSpan w:val="2"/>
            <w:tcBorders>
              <w:bottom w:val="nil"/>
            </w:tcBorders>
            <w:shd w:val="clear" w:color="auto" w:fill="EEECE1" w:themeFill="background2"/>
          </w:tcPr>
          <w:p w:rsidR="00160F28" w:rsidRPr="00157C4B" w:rsidRDefault="00160F28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57C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nil"/>
              <w:bottom w:val="dotted" w:sz="12" w:space="0" w:color="DDD9C3" w:themeColor="background2" w:themeShade="E6"/>
            </w:tcBorders>
          </w:tcPr>
          <w:p w:rsidR="00160F28" w:rsidRPr="00157C4B" w:rsidRDefault="00EB6F92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Feedback and encouragement </w:t>
            </w:r>
          </w:p>
        </w:tc>
        <w:tc>
          <w:tcPr>
            <w:tcW w:w="1152" w:type="dxa"/>
            <w:gridSpan w:val="2"/>
            <w:tcBorders>
              <w:top w:val="nil"/>
              <w:bottom w:val="dotted" w:sz="12" w:space="0" w:color="DDD9C3" w:themeColor="background2" w:themeShade="E6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548" w:type="dxa"/>
            <w:gridSpan w:val="4"/>
            <w:tcBorders>
              <w:top w:val="nil"/>
              <w:bottom w:val="dotted" w:sz="12" w:space="0" w:color="DDD9C3" w:themeColor="background2" w:themeShade="E6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810" w:type="dxa"/>
            <w:tcBorders>
              <w:top w:val="nil"/>
              <w:bottom w:val="dotted" w:sz="12" w:space="0" w:color="DDD9C3" w:themeColor="background2" w:themeShade="E6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098" w:type="dxa"/>
            <w:gridSpan w:val="2"/>
            <w:tcBorders>
              <w:top w:val="nil"/>
              <w:bottom w:val="dotted" w:sz="12" w:space="0" w:color="DDD9C3" w:themeColor="background2" w:themeShade="E6"/>
            </w:tcBorders>
          </w:tcPr>
          <w:p w:rsidR="00160F28" w:rsidRPr="00157C4B" w:rsidRDefault="00160F28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157C4B" w:rsidRPr="00157C4B" w:rsidTr="0015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tcBorders>
              <w:top w:val="dotted" w:sz="12" w:space="0" w:color="DDD9C3" w:themeColor="background2" w:themeShade="E6"/>
              <w:bottom w:val="nil"/>
            </w:tcBorders>
            <w:shd w:val="clear" w:color="auto" w:fill="FFFFFF" w:themeFill="background1"/>
          </w:tcPr>
          <w:p w:rsidR="000C3AA2" w:rsidRPr="00157C4B" w:rsidRDefault="000C3AA2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</w:p>
        </w:tc>
        <w:tc>
          <w:tcPr>
            <w:tcW w:w="1062" w:type="dxa"/>
            <w:gridSpan w:val="3"/>
            <w:tcBorders>
              <w:top w:val="dotted" w:sz="12" w:space="0" w:color="DDD9C3" w:themeColor="background2" w:themeShade="E6"/>
              <w:bottom w:val="nil"/>
            </w:tcBorders>
            <w:shd w:val="clear" w:color="auto" w:fill="FFFFFF" w:themeFill="background1"/>
          </w:tcPr>
          <w:p w:rsidR="000C3AA2" w:rsidRPr="00157C4B" w:rsidRDefault="000C3AA2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  <w:r w:rsidRPr="00157C4B">
              <w:rPr>
                <w:rFonts w:ascii="Calibri Light" w:hAnsi="Calibri Light" w:cs="Calibri Light"/>
                <w:bCs/>
                <w:color w:val="auto"/>
              </w:rPr>
              <w:t xml:space="preserve">Excellent </w:t>
            </w:r>
          </w:p>
        </w:tc>
        <w:tc>
          <w:tcPr>
            <w:tcW w:w="972" w:type="dxa"/>
            <w:tcBorders>
              <w:top w:val="dotted" w:sz="12" w:space="0" w:color="DDD9C3" w:themeColor="background2" w:themeShade="E6"/>
              <w:bottom w:val="nil"/>
            </w:tcBorders>
            <w:shd w:val="clear" w:color="auto" w:fill="FFFFFF" w:themeFill="background1"/>
          </w:tcPr>
          <w:p w:rsidR="000C3AA2" w:rsidRPr="00157C4B" w:rsidRDefault="000C3AA2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  <w:r w:rsidRPr="00157C4B">
              <w:rPr>
                <w:rFonts w:ascii="Calibri Light" w:hAnsi="Calibri Light" w:cs="Calibri Light"/>
                <w:bCs/>
                <w:color w:val="auto"/>
              </w:rPr>
              <w:t xml:space="preserve">Good </w:t>
            </w:r>
          </w:p>
        </w:tc>
        <w:tc>
          <w:tcPr>
            <w:tcW w:w="972" w:type="dxa"/>
            <w:gridSpan w:val="3"/>
            <w:tcBorders>
              <w:top w:val="dotted" w:sz="12" w:space="0" w:color="DDD9C3" w:themeColor="background2" w:themeShade="E6"/>
              <w:bottom w:val="nil"/>
            </w:tcBorders>
            <w:shd w:val="clear" w:color="auto" w:fill="FFFFFF" w:themeFill="background1"/>
          </w:tcPr>
          <w:p w:rsidR="000C3AA2" w:rsidRPr="00157C4B" w:rsidRDefault="000C3AA2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  <w:r w:rsidRPr="00157C4B">
              <w:rPr>
                <w:rFonts w:ascii="Calibri Light" w:hAnsi="Calibri Light" w:cs="Calibri Light"/>
                <w:bCs/>
                <w:color w:val="auto"/>
              </w:rPr>
              <w:t>Fair</w:t>
            </w:r>
          </w:p>
        </w:tc>
        <w:tc>
          <w:tcPr>
            <w:tcW w:w="972" w:type="dxa"/>
            <w:tcBorders>
              <w:top w:val="dotted" w:sz="12" w:space="0" w:color="DDD9C3" w:themeColor="background2" w:themeShade="E6"/>
              <w:bottom w:val="nil"/>
            </w:tcBorders>
            <w:shd w:val="clear" w:color="auto" w:fill="FFFFFF" w:themeFill="background1"/>
          </w:tcPr>
          <w:p w:rsidR="000C3AA2" w:rsidRPr="00157C4B" w:rsidRDefault="000C3AA2" w:rsidP="009F5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  <w:r w:rsidRPr="00157C4B">
              <w:rPr>
                <w:rFonts w:ascii="Calibri Light" w:hAnsi="Calibri Light" w:cs="Calibri Light"/>
                <w:bCs/>
                <w:color w:val="auto"/>
              </w:rPr>
              <w:t>Poor</w:t>
            </w:r>
          </w:p>
        </w:tc>
      </w:tr>
      <w:tr w:rsidR="00157C4B" w:rsidRPr="00157C4B" w:rsidTr="00157C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0C3AA2" w:rsidRPr="00157C4B" w:rsidRDefault="000C3AA2" w:rsidP="009F52B5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157C4B">
              <w:rPr>
                <w:rFonts w:ascii="Calibri Light" w:hAnsi="Calibri Light" w:cs="Calibri Light"/>
                <w:b w:val="0"/>
                <w:color w:val="auto"/>
              </w:rPr>
              <w:t xml:space="preserve">Depth of discussion   </w:t>
            </w:r>
          </w:p>
        </w:tc>
        <w:tc>
          <w:tcPr>
            <w:tcW w:w="1062" w:type="dxa"/>
            <w:gridSpan w:val="3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0C3AA2" w:rsidRPr="00157C4B" w:rsidRDefault="000C3AA2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0C3AA2" w:rsidRPr="00157C4B" w:rsidRDefault="000C3AA2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gridSpan w:val="3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0C3AA2" w:rsidRPr="00157C4B" w:rsidRDefault="000C3AA2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972" w:type="dxa"/>
            <w:tcBorders>
              <w:top w:val="nil"/>
              <w:bottom w:val="single" w:sz="8" w:space="0" w:color="DDD9C3" w:themeColor="background2" w:themeShade="E6"/>
            </w:tcBorders>
            <w:shd w:val="clear" w:color="auto" w:fill="EEECE1" w:themeFill="background2"/>
          </w:tcPr>
          <w:p w:rsidR="000C3AA2" w:rsidRPr="00157C4B" w:rsidRDefault="000C3AA2" w:rsidP="009F5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</w:tc>
      </w:tr>
    </w:tbl>
    <w:p w:rsidR="000C3AA2" w:rsidRPr="00157C4B" w:rsidRDefault="000C3AA2">
      <w:pPr>
        <w:rPr>
          <w:rFonts w:ascii="Calibri Light" w:hAnsi="Calibri Light" w:cs="Calibri Light"/>
        </w:rPr>
      </w:pPr>
    </w:p>
    <w:sectPr w:rsidR="000C3AA2" w:rsidRPr="00157C4B" w:rsidSect="00183F39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23" w:rsidRDefault="005D6623" w:rsidP="00E501B8">
      <w:pPr>
        <w:spacing w:after="0" w:line="240" w:lineRule="auto"/>
      </w:pPr>
      <w:r>
        <w:separator/>
      </w:r>
    </w:p>
  </w:endnote>
  <w:endnote w:type="continuationSeparator" w:id="0">
    <w:p w:rsidR="005D6623" w:rsidRDefault="005D6623" w:rsidP="00E5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23" w:rsidRDefault="005D6623" w:rsidP="00E501B8">
      <w:pPr>
        <w:spacing w:after="0" w:line="240" w:lineRule="auto"/>
      </w:pPr>
      <w:r>
        <w:separator/>
      </w:r>
    </w:p>
  </w:footnote>
  <w:footnote w:type="continuationSeparator" w:id="0">
    <w:p w:rsidR="005D6623" w:rsidRDefault="005D6623" w:rsidP="00E501B8">
      <w:pPr>
        <w:spacing w:after="0" w:line="240" w:lineRule="auto"/>
      </w:pPr>
      <w:r>
        <w:continuationSeparator/>
      </w:r>
    </w:p>
  </w:footnote>
  <w:footnote w:id="1">
    <w:p w:rsidR="003E1195" w:rsidRDefault="003E1195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C94AEF">
        <w:t>rubric is adapted from</w:t>
      </w:r>
      <w:r>
        <w:t xml:space="preserve"> Penny &amp; Murphy (2009), Rubrics for designing and evaluating online asynchronous discussions. </w:t>
      </w:r>
      <w:r w:rsidRPr="00C94AEF">
        <w:rPr>
          <w:i/>
        </w:rPr>
        <w:t>The British Journal of Education Technology</w:t>
      </w:r>
      <w:r>
        <w:t>, 40 (5), 804-820.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B8" w:rsidRDefault="00BD2501">
    <w:pPr>
      <w:pStyle w:val="Header"/>
    </w:pPr>
    <w:r>
      <w:rPr>
        <w:noProof/>
        <w:lang w:eastAsia="en-US"/>
      </w:rPr>
      <w:drawing>
        <wp:inline distT="0" distB="0" distL="0" distR="0" wp14:anchorId="257F5142" wp14:editId="205D2067">
          <wp:extent cx="5943600" cy="597254"/>
          <wp:effectExtent l="0" t="0" r="0" b="0"/>
          <wp:docPr id="17" name="Picture 17" descr="\\files.odl.fsu.edu\UserShares$\cmccann\Desktop\FSU_ODL_banner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.odl.fsu.edu\UserShares$\cmccann\Desktop\FSU_ODL_banner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B8"/>
    <w:rsid w:val="00020944"/>
    <w:rsid w:val="000A114B"/>
    <w:rsid w:val="000C3AA2"/>
    <w:rsid w:val="00157C4B"/>
    <w:rsid w:val="00160F28"/>
    <w:rsid w:val="001834C8"/>
    <w:rsid w:val="00183F39"/>
    <w:rsid w:val="002F63A7"/>
    <w:rsid w:val="003E1195"/>
    <w:rsid w:val="00455276"/>
    <w:rsid w:val="005D6623"/>
    <w:rsid w:val="006160B3"/>
    <w:rsid w:val="006D016A"/>
    <w:rsid w:val="0080538C"/>
    <w:rsid w:val="00812CCC"/>
    <w:rsid w:val="0084100A"/>
    <w:rsid w:val="00922055"/>
    <w:rsid w:val="009D1534"/>
    <w:rsid w:val="00A67556"/>
    <w:rsid w:val="00B4149F"/>
    <w:rsid w:val="00BB65F6"/>
    <w:rsid w:val="00BD2501"/>
    <w:rsid w:val="00C51D7B"/>
    <w:rsid w:val="00C94AEF"/>
    <w:rsid w:val="00D03981"/>
    <w:rsid w:val="00E501B8"/>
    <w:rsid w:val="00EB6F92"/>
    <w:rsid w:val="00F308D6"/>
    <w:rsid w:val="00F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2D796"/>
  <w15:docId w15:val="{99F28F27-4B0D-4491-B52E-993899CF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B8"/>
  </w:style>
  <w:style w:type="paragraph" w:styleId="Footer">
    <w:name w:val="footer"/>
    <w:basedOn w:val="Normal"/>
    <w:link w:val="FooterChar"/>
    <w:uiPriority w:val="99"/>
    <w:unhideWhenUsed/>
    <w:rsid w:val="00E5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B8"/>
  </w:style>
  <w:style w:type="paragraph" w:styleId="BalloonText">
    <w:name w:val="Balloon Text"/>
    <w:basedOn w:val="Normal"/>
    <w:link w:val="BalloonTextChar"/>
    <w:uiPriority w:val="99"/>
    <w:semiHidden/>
    <w:unhideWhenUsed/>
    <w:rsid w:val="00E5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9D15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E1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1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119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83F3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3A4C-AC98-44A7-8A5B-CAA05A1D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Admintech</dc:creator>
  <cp:lastModifiedBy>Kim Houghton</cp:lastModifiedBy>
  <cp:revision>3</cp:revision>
  <cp:lastPrinted>2012-05-17T18:32:00Z</cp:lastPrinted>
  <dcterms:created xsi:type="dcterms:W3CDTF">2019-10-03T14:00:00Z</dcterms:created>
  <dcterms:modified xsi:type="dcterms:W3CDTF">2019-10-03T18:46:00Z</dcterms:modified>
</cp:coreProperties>
</file>